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6937" w14:textId="77777777" w:rsidR="00B5787E" w:rsidRDefault="00B5787E" w:rsidP="00B5787E">
      <w:pPr>
        <w:spacing w:after="0"/>
        <w:ind w:firstLine="709"/>
        <w:jc w:val="both"/>
      </w:pPr>
      <w:bookmarkStart w:id="0" w:name="_GoBack"/>
      <w:bookmarkEnd w:id="0"/>
      <w:r>
        <w:t>Аннотация к рабочей программе</w:t>
      </w:r>
    </w:p>
    <w:p w14:paraId="3EEE4E47" w14:textId="77777777" w:rsidR="00B5787E" w:rsidRDefault="00B5787E" w:rsidP="00B5787E">
      <w:pPr>
        <w:spacing w:after="0"/>
        <w:ind w:firstLine="709"/>
        <w:jc w:val="both"/>
      </w:pPr>
      <w:r>
        <w:t>«Литература» (базовый уровень) 10-11 класс</w:t>
      </w:r>
    </w:p>
    <w:p w14:paraId="573DD7D4" w14:textId="77777777" w:rsidR="00B5787E" w:rsidRDefault="00B5787E" w:rsidP="00B5787E">
      <w:pPr>
        <w:spacing w:after="0"/>
        <w:ind w:firstLine="709"/>
        <w:jc w:val="both"/>
      </w:pPr>
      <w:r>
        <w:t>Программа учебного предмета «Литература» (базовый уровень) среднего общего образования</w:t>
      </w:r>
    </w:p>
    <w:p w14:paraId="7A8DB847" w14:textId="77777777" w:rsidR="00B5787E" w:rsidRDefault="00B5787E" w:rsidP="00B5787E">
      <w:pPr>
        <w:spacing w:after="0"/>
        <w:ind w:firstLine="709"/>
        <w:jc w:val="both"/>
      </w:pPr>
      <w:r>
        <w:t>составлена на основе:</w:t>
      </w:r>
    </w:p>
    <w:p w14:paraId="29E37AF3" w14:textId="77777777" w:rsidR="00B5787E" w:rsidRDefault="00B5787E" w:rsidP="00B5787E">
      <w:pPr>
        <w:spacing w:after="0"/>
        <w:ind w:firstLine="709"/>
        <w:jc w:val="both"/>
      </w:pPr>
      <w:r>
        <w:t>- Федерального Закона «Об образовании в Российской Федерации» от 29.12.2012 №273;</w:t>
      </w:r>
    </w:p>
    <w:p w14:paraId="16F07932" w14:textId="77777777" w:rsidR="00B5787E" w:rsidRDefault="00B5787E" w:rsidP="00B5787E">
      <w:pPr>
        <w:spacing w:after="0"/>
        <w:ind w:firstLine="709"/>
        <w:jc w:val="both"/>
      </w:pPr>
      <w:r>
        <w:t>- требований Федерального государственного образовательного стандарта среднего общего образования,</w:t>
      </w:r>
    </w:p>
    <w:p w14:paraId="2266407E" w14:textId="77777777" w:rsidR="00B5787E" w:rsidRDefault="00B5787E" w:rsidP="00B5787E">
      <w:pPr>
        <w:spacing w:after="0"/>
        <w:ind w:firstLine="709"/>
        <w:jc w:val="both"/>
      </w:pPr>
      <w:r>
        <w:t xml:space="preserve">предъявляемых к результатам освоения основной образовательной </w:t>
      </w:r>
      <w:proofErr w:type="gramStart"/>
      <w:r>
        <w:t>программы(</w:t>
      </w:r>
      <w:proofErr w:type="gramEnd"/>
      <w:r>
        <w:t>Приказ Минобрнауки</w:t>
      </w:r>
    </w:p>
    <w:p w14:paraId="47C4E6A2" w14:textId="77777777" w:rsidR="00B5787E" w:rsidRDefault="00B5787E" w:rsidP="00B5787E">
      <w:pPr>
        <w:spacing w:after="0"/>
        <w:ind w:firstLine="709"/>
        <w:jc w:val="both"/>
      </w:pPr>
      <w:r>
        <w:t>России от 17.05.2012 № 413 (ред. от 29.06.2017) «Об утверждении федерального государственного</w:t>
      </w:r>
    </w:p>
    <w:p w14:paraId="67D0ABEB" w14:textId="77777777" w:rsidR="00B5787E" w:rsidRDefault="00B5787E" w:rsidP="00B5787E">
      <w:pPr>
        <w:spacing w:after="0"/>
        <w:ind w:firstLine="709"/>
        <w:jc w:val="both"/>
      </w:pPr>
      <w:r>
        <w:t>образовательного стандарта среднего общего образования»)</w:t>
      </w:r>
    </w:p>
    <w:p w14:paraId="3396558E" w14:textId="2FC18019" w:rsidR="00B5787E" w:rsidRDefault="00B5787E" w:rsidP="00B5787E">
      <w:pPr>
        <w:spacing w:after="0"/>
        <w:ind w:firstLine="709"/>
        <w:jc w:val="both"/>
      </w:pPr>
      <w:r>
        <w:t>- примерной основной образовательной программы среднего общего образования, одобренной</w:t>
      </w:r>
      <w:r>
        <w:t xml:space="preserve"> </w:t>
      </w:r>
      <w:r>
        <w:t>Федеральным учебно-методическим объединением по общему образованию (протокол от 28</w:t>
      </w:r>
      <w:r>
        <w:t xml:space="preserve"> </w:t>
      </w:r>
      <w:r>
        <w:t>июня 2016 года № 2/16-з);</w:t>
      </w:r>
    </w:p>
    <w:p w14:paraId="705DFF54" w14:textId="278ED59F" w:rsidR="00B5787E" w:rsidRDefault="00B5787E" w:rsidP="00B5787E">
      <w:pPr>
        <w:spacing w:after="0"/>
        <w:ind w:firstLine="709"/>
        <w:jc w:val="both"/>
      </w:pPr>
      <w:r>
        <w:t>- основной образовательной программы среднего общего образования МКОУ «</w:t>
      </w:r>
      <w:proofErr w:type="spellStart"/>
      <w:r>
        <w:t>Иковская</w:t>
      </w:r>
      <w:proofErr w:type="spellEnd"/>
      <w:r>
        <w:t xml:space="preserve"> </w:t>
      </w:r>
      <w:r>
        <w:t>средняя общеобразовательная школа»;</w:t>
      </w:r>
    </w:p>
    <w:p w14:paraId="3FD4E14B" w14:textId="77777777" w:rsidR="00B5787E" w:rsidRDefault="00B5787E" w:rsidP="00B5787E">
      <w:pPr>
        <w:spacing w:after="0"/>
        <w:ind w:firstLine="709"/>
        <w:jc w:val="center"/>
      </w:pPr>
      <w:r>
        <w:t>Цель учебного предмета «Литература»:</w:t>
      </w:r>
    </w:p>
    <w:p w14:paraId="64D3C001" w14:textId="77777777" w:rsidR="00B5787E" w:rsidRDefault="00B5787E" w:rsidP="00B5787E">
      <w:pPr>
        <w:spacing w:after="0"/>
        <w:ind w:firstLine="709"/>
        <w:jc w:val="both"/>
      </w:pPr>
      <w:r>
        <w:t>формирование культуры читательского восприятия и достижение</w:t>
      </w:r>
    </w:p>
    <w:p w14:paraId="2A79C453" w14:textId="77777777" w:rsidR="00B5787E" w:rsidRDefault="00B5787E" w:rsidP="00B5787E">
      <w:pPr>
        <w:spacing w:after="0"/>
        <w:ind w:firstLine="709"/>
        <w:jc w:val="both"/>
      </w:pPr>
      <w:r>
        <w:t>читательской самостоятельности обучающихся, основанных на навыках</w:t>
      </w:r>
    </w:p>
    <w:p w14:paraId="1C6D7574" w14:textId="77777777" w:rsidR="00B5787E" w:rsidRDefault="00B5787E" w:rsidP="00B5787E">
      <w:pPr>
        <w:spacing w:after="0"/>
        <w:ind w:firstLine="709"/>
        <w:jc w:val="both"/>
      </w:pPr>
      <w:r>
        <w:t>анализа и интерпретации литературных текстов.</w:t>
      </w:r>
    </w:p>
    <w:p w14:paraId="2E3F99B1" w14:textId="77777777" w:rsidR="00B5787E" w:rsidRDefault="00B5787E" w:rsidP="00B5787E">
      <w:pPr>
        <w:spacing w:after="0"/>
        <w:ind w:firstLine="709"/>
        <w:jc w:val="both"/>
      </w:pPr>
      <w:r>
        <w:t>Стратегическая цель предмета в 10–11-х классах – завершение</w:t>
      </w:r>
    </w:p>
    <w:p w14:paraId="371D6A72" w14:textId="47660CC3" w:rsidR="00B5787E" w:rsidRDefault="00B5787E" w:rsidP="00B5787E">
      <w:pPr>
        <w:spacing w:after="0"/>
        <w:ind w:firstLine="709"/>
        <w:jc w:val="both"/>
      </w:pPr>
      <w:proofErr w:type="gramStart"/>
      <w:r>
        <w:t>формирования</w:t>
      </w:r>
      <w:proofErr w:type="gramEnd"/>
      <w:r>
        <w:t xml:space="preserve"> соответствующего возрастному и образовательному уровню</w:t>
      </w:r>
      <w:r>
        <w:t xml:space="preserve"> </w:t>
      </w:r>
      <w:r>
        <w:t>обучающихся отношения к чтению художественной литературы как к</w:t>
      </w:r>
    </w:p>
    <w:p w14:paraId="7A5A55D1" w14:textId="131F4EFD" w:rsidR="00B5787E" w:rsidRDefault="00B5787E" w:rsidP="00B5787E">
      <w:pPr>
        <w:spacing w:after="0"/>
        <w:ind w:firstLine="709"/>
        <w:jc w:val="both"/>
      </w:pPr>
      <w:r>
        <w:t>деятельности, имеющей личностную и социальную ценность, как к средству</w:t>
      </w:r>
      <w:r>
        <w:t xml:space="preserve"> </w:t>
      </w:r>
      <w:r>
        <w:t>самопознания и саморазвития.</w:t>
      </w:r>
    </w:p>
    <w:p w14:paraId="769B2470" w14:textId="77777777" w:rsidR="00B5787E" w:rsidRDefault="00B5787E" w:rsidP="00B5787E">
      <w:pPr>
        <w:spacing w:after="0"/>
        <w:ind w:firstLine="709"/>
        <w:jc w:val="center"/>
      </w:pPr>
      <w:r>
        <w:t>Задачи учебного предмета «Литература»:</w:t>
      </w:r>
    </w:p>
    <w:p w14:paraId="38D1E415" w14:textId="77777777" w:rsidR="00B5787E" w:rsidRDefault="00B5787E" w:rsidP="00B5787E">
      <w:pPr>
        <w:spacing w:after="0"/>
        <w:ind w:firstLine="709"/>
        <w:jc w:val="both"/>
      </w:pPr>
      <w:r>
        <w:t>получение опыта медленного чтения произведений русской, родной</w:t>
      </w:r>
    </w:p>
    <w:p w14:paraId="6727DC28" w14:textId="77777777" w:rsidR="00B5787E" w:rsidRDefault="00B5787E" w:rsidP="00B5787E">
      <w:pPr>
        <w:spacing w:after="0"/>
        <w:ind w:firstLine="709"/>
        <w:jc w:val="both"/>
      </w:pPr>
      <w:r>
        <w:t>(региональной) и мировой литературы;</w:t>
      </w:r>
    </w:p>
    <w:p w14:paraId="7F35E543" w14:textId="77777777" w:rsidR="00B5787E" w:rsidRDefault="00B5787E" w:rsidP="00B5787E">
      <w:pPr>
        <w:spacing w:after="0"/>
        <w:ind w:firstLine="709"/>
        <w:jc w:val="both"/>
      </w:pPr>
      <w:r>
        <w:t>овладение необходимым понятийным и терминологическим аппаратом,</w:t>
      </w:r>
    </w:p>
    <w:p w14:paraId="51A92969" w14:textId="77777777" w:rsidR="00B5787E" w:rsidRDefault="00B5787E" w:rsidP="00B5787E">
      <w:pPr>
        <w:spacing w:after="0"/>
        <w:ind w:firstLine="709"/>
        <w:jc w:val="both"/>
      </w:pPr>
      <w:r>
        <w:t>позволяющим обобщать и осмыслять читательский опыт в устной и</w:t>
      </w:r>
    </w:p>
    <w:p w14:paraId="61A6748A" w14:textId="77777777" w:rsidR="00B5787E" w:rsidRDefault="00B5787E" w:rsidP="00B5787E">
      <w:pPr>
        <w:spacing w:after="0"/>
        <w:ind w:firstLine="709"/>
        <w:jc w:val="both"/>
      </w:pPr>
      <w:r>
        <w:t>письменной форме;</w:t>
      </w:r>
    </w:p>
    <w:p w14:paraId="49D1B257" w14:textId="77777777" w:rsidR="00B5787E" w:rsidRDefault="00B5787E" w:rsidP="00B5787E">
      <w:pPr>
        <w:spacing w:after="0"/>
        <w:ind w:firstLine="709"/>
        <w:jc w:val="both"/>
      </w:pPr>
      <w:r>
        <w:t>овладение навыком анализа текста художественного произведения</w:t>
      </w:r>
    </w:p>
    <w:p w14:paraId="0CB39624" w14:textId="77777777" w:rsidR="00B5787E" w:rsidRDefault="00B5787E" w:rsidP="00B5787E">
      <w:pPr>
        <w:spacing w:after="0"/>
        <w:ind w:firstLine="709"/>
        <w:jc w:val="both"/>
      </w:pPr>
      <w:r>
        <w:t>(умение выделять основные темы произведения, его проблематику,</w:t>
      </w:r>
    </w:p>
    <w:p w14:paraId="60939115" w14:textId="77777777" w:rsidR="00B5787E" w:rsidRDefault="00B5787E" w:rsidP="00B5787E">
      <w:pPr>
        <w:spacing w:after="0"/>
        <w:ind w:firstLine="709"/>
        <w:jc w:val="both"/>
      </w:pPr>
      <w:r>
        <w:t>определять жанровые и родовые, сюжетные и композиционные решения</w:t>
      </w:r>
    </w:p>
    <w:p w14:paraId="1831C0B4" w14:textId="77777777" w:rsidR="00B5787E" w:rsidRDefault="00B5787E" w:rsidP="00B5787E">
      <w:pPr>
        <w:spacing w:after="0"/>
        <w:ind w:firstLine="709"/>
        <w:jc w:val="both"/>
      </w:pPr>
      <w:r>
        <w:t>автора, место, время и способ изображения действия, стилистическое и</w:t>
      </w:r>
    </w:p>
    <w:p w14:paraId="47BA6659" w14:textId="77777777" w:rsidR="00B5787E" w:rsidRDefault="00B5787E" w:rsidP="00B5787E">
      <w:pPr>
        <w:spacing w:after="0"/>
        <w:ind w:firstLine="709"/>
        <w:jc w:val="both"/>
      </w:pPr>
      <w:r>
        <w:t>речевое своеобразие текста, прямой и переносные планы текста, умение</w:t>
      </w:r>
    </w:p>
    <w:p w14:paraId="54F53D92" w14:textId="77777777" w:rsidR="00B5787E" w:rsidRDefault="00B5787E" w:rsidP="00B5787E">
      <w:pPr>
        <w:spacing w:after="0"/>
        <w:ind w:firstLine="709"/>
        <w:jc w:val="both"/>
      </w:pPr>
      <w:r>
        <w:t>«видеть» подтексты);</w:t>
      </w:r>
    </w:p>
    <w:p w14:paraId="5F47F0B0" w14:textId="77777777" w:rsidR="00B5787E" w:rsidRDefault="00B5787E" w:rsidP="00B5787E">
      <w:pPr>
        <w:spacing w:after="0"/>
        <w:ind w:firstLine="709"/>
        <w:jc w:val="both"/>
      </w:pPr>
      <w:r>
        <w:t>формирование умения анализировать в устной и письменной форме</w:t>
      </w:r>
    </w:p>
    <w:p w14:paraId="65E98A4B" w14:textId="77777777" w:rsidR="00B5787E" w:rsidRDefault="00B5787E" w:rsidP="00B5787E">
      <w:pPr>
        <w:spacing w:after="0"/>
        <w:ind w:firstLine="709"/>
        <w:jc w:val="both"/>
      </w:pPr>
      <w:r>
        <w:t>самостоятельно прочитанные произведения, их отдельные фрагменты,</w:t>
      </w:r>
    </w:p>
    <w:p w14:paraId="4B6B50D6" w14:textId="77777777" w:rsidR="00B5787E" w:rsidRDefault="00B5787E" w:rsidP="00B5787E">
      <w:pPr>
        <w:spacing w:after="0"/>
        <w:ind w:firstLine="709"/>
        <w:jc w:val="both"/>
      </w:pPr>
      <w:r>
        <w:t>аспекты;</w:t>
      </w:r>
    </w:p>
    <w:p w14:paraId="6F0909AA" w14:textId="77777777" w:rsidR="00B5787E" w:rsidRDefault="00B5787E" w:rsidP="00B5787E">
      <w:pPr>
        <w:spacing w:after="0"/>
        <w:ind w:firstLine="709"/>
        <w:jc w:val="both"/>
      </w:pPr>
      <w:r>
        <w:t>формирование умения самостоятельно создавать тексты различных</w:t>
      </w:r>
    </w:p>
    <w:p w14:paraId="48C4BC7D" w14:textId="77777777" w:rsidR="00B5787E" w:rsidRDefault="00B5787E" w:rsidP="00B5787E">
      <w:pPr>
        <w:spacing w:after="0"/>
        <w:ind w:firstLine="709"/>
        <w:jc w:val="both"/>
      </w:pPr>
      <w:r>
        <w:t>жанров (ответы на вопросы, рецензии, аннотации и др.);</w:t>
      </w:r>
    </w:p>
    <w:p w14:paraId="3E7FD975" w14:textId="77777777" w:rsidR="00B5787E" w:rsidRDefault="00B5787E" w:rsidP="00B5787E">
      <w:pPr>
        <w:spacing w:after="0"/>
        <w:ind w:firstLine="709"/>
        <w:jc w:val="both"/>
      </w:pPr>
      <w:r>
        <w:lastRenderedPageBreak/>
        <w:t>овладение умением определять стратегию своего чтения; овладение</w:t>
      </w:r>
    </w:p>
    <w:p w14:paraId="548B52A3" w14:textId="49C6335F" w:rsidR="00B5787E" w:rsidRDefault="00B5787E" w:rsidP="00B5787E">
      <w:pPr>
        <w:spacing w:after="0"/>
        <w:ind w:firstLine="709"/>
        <w:jc w:val="both"/>
      </w:pPr>
      <w:r>
        <w:t>умением делать читательский выбор;</w:t>
      </w:r>
    </w:p>
    <w:p w14:paraId="1C3322C6" w14:textId="2DA60144" w:rsidR="00B5787E" w:rsidRDefault="00B5787E" w:rsidP="00B5787E">
      <w:pPr>
        <w:spacing w:after="0"/>
        <w:ind w:firstLine="709"/>
        <w:jc w:val="both"/>
      </w:pPr>
      <w:r>
        <w:t>Методологические основы изучения литературы в старших классах обусловлены</w:t>
      </w:r>
    </w:p>
    <w:p w14:paraId="70C9C338" w14:textId="77777777" w:rsidR="00B5787E" w:rsidRDefault="00B5787E" w:rsidP="00B5787E">
      <w:pPr>
        <w:spacing w:after="0"/>
        <w:ind w:firstLine="709"/>
        <w:jc w:val="both"/>
      </w:pPr>
      <w:r>
        <w:t>уникальностью литературы как объекта школьного изучения. Эстетическая природа литературы</w:t>
      </w:r>
    </w:p>
    <w:p w14:paraId="07532B84" w14:textId="77777777" w:rsidR="00B5787E" w:rsidRDefault="00B5787E" w:rsidP="00B5787E">
      <w:pPr>
        <w:spacing w:after="0"/>
        <w:ind w:firstLine="709"/>
        <w:jc w:val="both"/>
      </w:pPr>
      <w:r>
        <w:t>как искусства слова определяет особенности учебного предмета. Изучение литературы в 10</w:t>
      </w:r>
    </w:p>
    <w:p w14:paraId="1CB91749" w14:textId="77777777" w:rsidR="00B5787E" w:rsidRDefault="00B5787E" w:rsidP="00B5787E">
      <w:pPr>
        <w:spacing w:after="0"/>
        <w:ind w:firstLine="709"/>
        <w:jc w:val="both"/>
      </w:pPr>
      <w:r>
        <w:t>классе предполагает:</w:t>
      </w:r>
    </w:p>
    <w:p w14:paraId="03BF0512" w14:textId="77777777" w:rsidR="00B5787E" w:rsidRDefault="00B5787E" w:rsidP="00B5787E">
      <w:pPr>
        <w:spacing w:after="0"/>
        <w:ind w:firstLine="709"/>
        <w:jc w:val="both"/>
      </w:pPr>
      <w:r>
        <w:t>• творческое взаимодействие («диалог») читателя с художественным произведением;</w:t>
      </w:r>
    </w:p>
    <w:p w14:paraId="523223D5" w14:textId="77777777" w:rsidR="00B5787E" w:rsidRDefault="00B5787E" w:rsidP="00B5787E">
      <w:pPr>
        <w:spacing w:after="0"/>
        <w:ind w:firstLine="709"/>
        <w:jc w:val="both"/>
      </w:pPr>
      <w:r>
        <w:t>• обращение к литературоведческой науке;</w:t>
      </w:r>
    </w:p>
    <w:p w14:paraId="2F5E7C86" w14:textId="6895873B" w:rsidR="00F12C76" w:rsidRDefault="00B5787E" w:rsidP="00B5787E">
      <w:pPr>
        <w:spacing w:after="0"/>
        <w:ind w:firstLine="709"/>
        <w:jc w:val="both"/>
      </w:pPr>
      <w:r>
        <w:t>• понимание суждений литературной критики.</w:t>
      </w:r>
    </w:p>
    <w:p w14:paraId="4BECE5D2" w14:textId="2AE2468F" w:rsidR="00B5787E" w:rsidRPr="00B5787E" w:rsidRDefault="00B5787E" w:rsidP="00B5787E">
      <w:pPr>
        <w:spacing w:after="0"/>
        <w:ind w:firstLine="709"/>
        <w:jc w:val="both"/>
      </w:pPr>
      <w:r>
        <w:t>-</w:t>
      </w:r>
      <w:r w:rsidRPr="00B5787E">
        <w:t>формирование умения использовать в читательской, учебной и</w:t>
      </w:r>
    </w:p>
    <w:p w14:paraId="6DB2C046" w14:textId="007178B5" w:rsidR="00B5787E" w:rsidRPr="00B5787E" w:rsidRDefault="00B5787E" w:rsidP="00B5787E">
      <w:pPr>
        <w:spacing w:after="0"/>
        <w:ind w:firstLine="709"/>
        <w:jc w:val="both"/>
      </w:pPr>
      <w:r w:rsidRPr="00B5787E">
        <w:t>исследовательской деятельности ресурсов библиотек, музеев, архивов, в том</w:t>
      </w:r>
      <w:r>
        <w:t xml:space="preserve"> </w:t>
      </w:r>
      <w:r w:rsidRPr="00B5787E">
        <w:t>числе цифровых, виртуальных;</w:t>
      </w:r>
    </w:p>
    <w:p w14:paraId="7D87407A" w14:textId="77777777" w:rsidR="00B5787E" w:rsidRPr="00B5787E" w:rsidRDefault="00B5787E" w:rsidP="00B5787E">
      <w:pPr>
        <w:spacing w:after="0"/>
        <w:ind w:firstLine="709"/>
        <w:jc w:val="both"/>
      </w:pPr>
      <w:r w:rsidRPr="00B5787E">
        <w:t>овладение различными формами продуктивной читательской и</w:t>
      </w:r>
    </w:p>
    <w:p w14:paraId="48C17CAF" w14:textId="77777777" w:rsidR="00B5787E" w:rsidRPr="00B5787E" w:rsidRDefault="00B5787E" w:rsidP="00B5787E">
      <w:pPr>
        <w:spacing w:after="0"/>
        <w:ind w:firstLine="709"/>
        <w:jc w:val="both"/>
      </w:pPr>
      <w:r w:rsidRPr="00B5787E">
        <w:t>текстовой деятельности (проектные и исследовательские работы о</w:t>
      </w:r>
    </w:p>
    <w:p w14:paraId="41D922DC" w14:textId="77777777" w:rsidR="00B5787E" w:rsidRPr="00B5787E" w:rsidRDefault="00B5787E" w:rsidP="00B5787E">
      <w:pPr>
        <w:spacing w:after="0"/>
        <w:ind w:firstLine="709"/>
        <w:jc w:val="both"/>
      </w:pPr>
      <w:r w:rsidRPr="00B5787E">
        <w:t>литературе, искусстве и др.);</w:t>
      </w:r>
    </w:p>
    <w:p w14:paraId="421B313B" w14:textId="77777777" w:rsidR="00B5787E" w:rsidRPr="00B5787E" w:rsidRDefault="00B5787E" w:rsidP="00B5787E">
      <w:pPr>
        <w:spacing w:after="0"/>
        <w:ind w:firstLine="709"/>
        <w:jc w:val="both"/>
      </w:pPr>
      <w:r w:rsidRPr="00B5787E">
        <w:t>знакомство с историей литературы: русской и зарубежной</w:t>
      </w:r>
    </w:p>
    <w:p w14:paraId="283C8013" w14:textId="77777777" w:rsidR="00B5787E" w:rsidRPr="00B5787E" w:rsidRDefault="00B5787E" w:rsidP="00B5787E">
      <w:pPr>
        <w:spacing w:after="0"/>
        <w:ind w:firstLine="709"/>
        <w:jc w:val="both"/>
      </w:pPr>
      <w:r w:rsidRPr="00B5787E">
        <w:t>литературной классикой, современным литературным процессом;</w:t>
      </w:r>
    </w:p>
    <w:p w14:paraId="340A1200" w14:textId="77777777" w:rsidR="00B5787E" w:rsidRPr="00B5787E" w:rsidRDefault="00B5787E" w:rsidP="00B5787E">
      <w:pPr>
        <w:spacing w:after="0"/>
        <w:ind w:firstLine="709"/>
        <w:jc w:val="both"/>
      </w:pPr>
      <w:r w:rsidRPr="00B5787E">
        <w:t>знакомство со смежными с литературой сферами искусства и научного</w:t>
      </w:r>
    </w:p>
    <w:p w14:paraId="01614D37" w14:textId="77777777" w:rsidR="00B5787E" w:rsidRPr="00B5787E" w:rsidRDefault="00B5787E" w:rsidP="00B5787E">
      <w:pPr>
        <w:spacing w:after="0"/>
        <w:ind w:firstLine="709"/>
        <w:jc w:val="both"/>
      </w:pPr>
      <w:r w:rsidRPr="00B5787E">
        <w:t>знания (культурология, психология, социология и др.).</w:t>
      </w:r>
    </w:p>
    <w:p w14:paraId="529227A7" w14:textId="77777777" w:rsidR="00B5787E" w:rsidRDefault="00B5787E" w:rsidP="00B5787E">
      <w:pPr>
        <w:spacing w:after="0"/>
        <w:ind w:firstLine="709"/>
        <w:jc w:val="both"/>
      </w:pPr>
    </w:p>
    <w:sectPr w:rsidR="00B5787E" w:rsidSect="00313C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B"/>
    <w:rsid w:val="00313CCF"/>
    <w:rsid w:val="006C0B77"/>
    <w:rsid w:val="008242FF"/>
    <w:rsid w:val="00870751"/>
    <w:rsid w:val="00922C48"/>
    <w:rsid w:val="00B5787E"/>
    <w:rsid w:val="00B915B7"/>
    <w:rsid w:val="00DB4C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CF01"/>
  <w15:chartTrackingRefBased/>
  <w15:docId w15:val="{99C2344C-C46A-4CCC-BC45-91D9E71B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2024-03-21T16:27:00Z</dcterms:created>
  <dcterms:modified xsi:type="dcterms:W3CDTF">2024-03-21T16:31:00Z</dcterms:modified>
</cp:coreProperties>
</file>